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50" w:rsidRDefault="006E7C5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E7C50" w:rsidRDefault="00085777">
      <w:pPr>
        <w:pStyle w:val="Nadpis1"/>
      </w:pPr>
      <w:r>
        <w:rPr>
          <w:w w:val="105"/>
        </w:rPr>
        <w:t>Program</w:t>
      </w:r>
      <w:r>
        <w:rPr>
          <w:spacing w:val="-25"/>
          <w:w w:val="105"/>
        </w:rPr>
        <w:t xml:space="preserve"> </w:t>
      </w:r>
      <w:r>
        <w:rPr>
          <w:w w:val="105"/>
        </w:rPr>
        <w:t>konference: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Č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rte</w:t>
      </w:r>
      <w:r>
        <w:rPr>
          <w:spacing w:val="-2"/>
          <w:w w:val="105"/>
        </w:rPr>
        <w:t>k,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7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4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2022</w:t>
      </w:r>
      <w:r>
        <w:rPr>
          <w:spacing w:val="-24"/>
          <w:w w:val="105"/>
        </w:rPr>
        <w:t xml:space="preserve"> </w:t>
      </w:r>
      <w:r>
        <w:rPr>
          <w:w w:val="105"/>
        </w:rPr>
        <w:t>;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9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00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hod</w:t>
      </w:r>
    </w:p>
    <w:p w:rsidR="006E7C50" w:rsidRDefault="006E7C5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24"/>
        <w:gridCol w:w="4824"/>
        <w:gridCol w:w="4675"/>
      </w:tblGrid>
      <w:tr w:rsidR="006E7C50">
        <w:trPr>
          <w:trHeight w:hRule="exact" w:val="293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Čas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Téma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Lektor</w:t>
            </w:r>
          </w:p>
        </w:tc>
      </w:tr>
      <w:tr w:rsidR="006E7C50">
        <w:trPr>
          <w:trHeight w:hRule="exact" w:val="29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08.30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Prezence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účastníků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/>
        </w:tc>
      </w:tr>
      <w:tr w:rsidR="006E7C50">
        <w:trPr>
          <w:trHeight w:hRule="exact" w:val="338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09.00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09.15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Zahájení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/>
        </w:tc>
      </w:tr>
      <w:tr w:rsidR="006E7C50">
        <w:trPr>
          <w:trHeight w:hRule="exact" w:val="703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09.15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10.15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05" w:line="255" w:lineRule="auto"/>
              <w:ind w:left="102" w:right="10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EKOVÍNEM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českého</w:t>
            </w:r>
            <w:r>
              <w:rPr>
                <w:rFonts w:ascii="Times New Roman" w:eastAsia="Times New Roman" w:hAnsi="Times New Roman" w:cs="Times New Roman"/>
                <w:spacing w:val="22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ekologického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vinařství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vinohradnictví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Dr.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Hluchý,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EKOVÍN,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</w:t>
            </w: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Ackermann,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CSc,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EKOVÍN,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</w:t>
            </w:r>
          </w:p>
        </w:tc>
      </w:tr>
      <w:tr w:rsidR="006E7C50">
        <w:trPr>
          <w:trHeight w:hRule="exact" w:val="29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F0DD"/>
          </w:tcPr>
          <w:p w:rsidR="006E7C50" w:rsidRDefault="00085777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10.15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10.30</w:t>
            </w:r>
          </w:p>
        </w:tc>
        <w:tc>
          <w:tcPr>
            <w:tcW w:w="9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F0DD"/>
          </w:tcPr>
          <w:p w:rsidR="006E7C50" w:rsidRDefault="0008577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Přestávka</w:t>
            </w:r>
          </w:p>
        </w:tc>
      </w:tr>
      <w:tr w:rsidR="006E7C50">
        <w:trPr>
          <w:trHeight w:hRule="exact" w:val="85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10.30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11.15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59" w:line="252" w:lineRule="auto"/>
              <w:ind w:left="102" w:right="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H2020</w:t>
            </w:r>
            <w:r>
              <w:rPr>
                <w:rFonts w:ascii="Times New Roman" w:hAnsi="Times New Roman"/>
                <w:spacing w:val="-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RELACS: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pokrok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vývoji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alternativních</w:t>
            </w:r>
            <w:r>
              <w:rPr>
                <w:rFonts w:ascii="Times New Roman" w:hAnsi="Times New Roman"/>
                <w:spacing w:val="28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prostředků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ochrany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nahra</w:t>
            </w:r>
            <w:r>
              <w:rPr>
                <w:rFonts w:ascii="Times New Roman" w:hAnsi="Times New Roman"/>
                <w:spacing w:val="-2"/>
                <w:sz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</w:rPr>
              <w:t>jícíc</w:t>
            </w:r>
            <w:r>
              <w:rPr>
                <w:rFonts w:ascii="Times New Roman" w:hAnsi="Times New Roman"/>
                <w:spacing w:val="-1"/>
                <w:sz w:val="20"/>
              </w:rPr>
              <w:t>h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měď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55"/>
              <w:ind w:left="102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Dr.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phil,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Dipl.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Lucius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ředitel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spolupráci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věd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plodinách,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FiBL,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</w:t>
            </w:r>
          </w:p>
        </w:tc>
      </w:tr>
      <w:tr w:rsidR="006E7C50">
        <w:trPr>
          <w:trHeight w:hRule="exact" w:val="710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4" w:line="255" w:lineRule="auto"/>
              <w:ind w:left="102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Společná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zemědělská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politika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strategický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plán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2023+</w:t>
            </w:r>
            <w:r>
              <w:rPr>
                <w:rFonts w:ascii="Times New Roman" w:eastAsia="Times New Roman" w:hAnsi="Times New Roman" w:cs="Times New Roman"/>
                <w:spacing w:val="28"/>
                <w:w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ind w:left="102" w:right="4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David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Kuna,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ředitel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odboru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environmentálních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PRV,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MZe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</w:t>
            </w:r>
          </w:p>
        </w:tc>
      </w:tr>
      <w:tr w:rsidR="006E7C50">
        <w:trPr>
          <w:trHeight w:hRule="exact" w:val="29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F0DD"/>
          </w:tcPr>
          <w:p w:rsidR="006E7C50" w:rsidRDefault="00085777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12.10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13.15</w:t>
            </w:r>
          </w:p>
        </w:tc>
        <w:tc>
          <w:tcPr>
            <w:tcW w:w="9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F0DD"/>
          </w:tcPr>
          <w:p w:rsidR="006E7C50" w:rsidRDefault="00085777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Oběd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pro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registrované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účastníky</w:t>
            </w:r>
          </w:p>
        </w:tc>
      </w:tr>
      <w:tr w:rsidR="006E7C50">
        <w:trPr>
          <w:trHeight w:hRule="exact" w:val="69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14.15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4" w:line="252" w:lineRule="auto"/>
              <w:ind w:left="102"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Návrat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biologické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rozmanitosti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vinice. Švýcarské</w:t>
            </w:r>
            <w:r>
              <w:rPr>
                <w:rFonts w:ascii="Times New Roman" w:hAnsi="Times New Roman"/>
                <w:spacing w:val="24"/>
                <w:w w:val="112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zkušenosti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ind w:left="102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Dr.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phil,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Dipl.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Lucius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Tamm,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ředitel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spolupráci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oddělení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věd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plodinách,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FiBL,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</w:t>
            </w:r>
          </w:p>
        </w:tc>
      </w:tr>
      <w:tr w:rsidR="006E7C50">
        <w:trPr>
          <w:trHeight w:hRule="exact" w:val="281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14.30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Technická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přestávka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6E7C50"/>
        </w:tc>
      </w:tr>
      <w:tr w:rsidR="006E7C50">
        <w:trPr>
          <w:trHeight w:hRule="exact" w:val="85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14.30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15.15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47" w:line="255" w:lineRule="auto"/>
              <w:ind w:left="102" w:right="7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Směrnice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integrovanou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produkci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vinné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révy</w:t>
            </w:r>
            <w:r>
              <w:rPr>
                <w:rFonts w:ascii="Times New Roman" w:hAnsi="Times New Roman"/>
                <w:spacing w:val="29"/>
                <w:w w:val="94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IOBC/WPRS</w:t>
            </w:r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ONLINE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C.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Malavolta,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Předseda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komise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IOBC-WPRS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"Integrated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Production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Guidelines"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zodpovědné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udržitelné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zemědělství,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</w:t>
            </w:r>
          </w:p>
        </w:tc>
      </w:tr>
      <w:tr w:rsidR="006E7C50">
        <w:trPr>
          <w:trHeight w:hRule="exact" w:val="38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15.30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Přestávka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6E7C50"/>
        </w:tc>
      </w:tr>
      <w:tr w:rsidR="006E7C50">
        <w:trPr>
          <w:trHeight w:hRule="exact" w:val="8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15.30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17.00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w w:val="105"/>
              </w:rPr>
              <w:t>P</w:t>
            </w:r>
            <w:r>
              <w:rPr>
                <w:rFonts w:ascii="Times New Roman" w:hAnsi="Times New Roman"/>
                <w:spacing w:val="-1"/>
                <w:w w:val="105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</w:rPr>
              <w:t>z</w:t>
            </w:r>
            <w:r>
              <w:rPr>
                <w:rFonts w:ascii="Times New Roman" w:hAnsi="Times New Roman"/>
                <w:spacing w:val="-1"/>
                <w:w w:val="105"/>
              </w:rPr>
              <w:t>enta</w:t>
            </w:r>
            <w:r>
              <w:rPr>
                <w:rFonts w:ascii="Times New Roman" w:hAnsi="Times New Roman"/>
                <w:spacing w:val="-2"/>
                <w:w w:val="105"/>
              </w:rPr>
              <w:t>c</w:t>
            </w:r>
            <w:r>
              <w:rPr>
                <w:rFonts w:ascii="Times New Roman" w:hAnsi="Times New Roman"/>
                <w:spacing w:val="-1"/>
                <w:w w:val="105"/>
              </w:rPr>
              <w:t>e</w:t>
            </w:r>
            <w:r>
              <w:rPr>
                <w:rFonts w:ascii="Times New Roman" w:hAnsi="Times New Roman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</w:rPr>
              <w:t>vi</w:t>
            </w:r>
            <w:r>
              <w:rPr>
                <w:rFonts w:ascii="Times New Roman" w:hAnsi="Times New Roman"/>
                <w:spacing w:val="-1"/>
                <w:w w:val="105"/>
              </w:rPr>
              <w:t>nař</w:t>
            </w:r>
            <w:r>
              <w:rPr>
                <w:rFonts w:ascii="Times New Roman" w:hAnsi="Times New Roman"/>
                <w:spacing w:val="-2"/>
                <w:w w:val="105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</w:rPr>
              <w:t>ví</w:t>
            </w:r>
            <w:r>
              <w:rPr>
                <w:rFonts w:ascii="Times New Roman" w:hAnsi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a</w:t>
            </w:r>
            <w:r>
              <w:rPr>
                <w:rFonts w:ascii="Times New Roman" w:hAnsi="Times New Roman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</w:rPr>
              <w:t>ř</w:t>
            </w:r>
            <w:r>
              <w:rPr>
                <w:rFonts w:ascii="Times New Roman" w:hAnsi="Times New Roman"/>
                <w:spacing w:val="-2"/>
                <w:w w:val="105"/>
              </w:rPr>
              <w:t>íz</w:t>
            </w:r>
            <w:r>
              <w:rPr>
                <w:rFonts w:ascii="Times New Roman" w:hAnsi="Times New Roman"/>
                <w:spacing w:val="-1"/>
                <w:w w:val="105"/>
              </w:rPr>
              <w:t>ená</w:t>
            </w:r>
            <w:r>
              <w:rPr>
                <w:rFonts w:ascii="Times New Roman" w:hAnsi="Times New Roman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</w:rPr>
              <w:t>g</w:t>
            </w:r>
            <w:r>
              <w:rPr>
                <w:rFonts w:ascii="Times New Roman" w:hAnsi="Times New Roman"/>
                <w:spacing w:val="-1"/>
                <w:w w:val="105"/>
              </w:rPr>
              <w:t>u</w:t>
            </w:r>
            <w:r>
              <w:rPr>
                <w:rFonts w:ascii="Times New Roman" w:hAnsi="Times New Roman"/>
                <w:spacing w:val="-2"/>
                <w:w w:val="105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</w:rPr>
              <w:t>ta</w:t>
            </w:r>
            <w:r>
              <w:rPr>
                <w:rFonts w:ascii="Times New Roman" w:hAnsi="Times New Roman"/>
                <w:spacing w:val="-2"/>
                <w:w w:val="105"/>
              </w:rPr>
              <w:t>c</w:t>
            </w:r>
            <w:r>
              <w:rPr>
                <w:rFonts w:ascii="Times New Roman" w:hAnsi="Times New Roman"/>
                <w:spacing w:val="-1"/>
                <w:w w:val="105"/>
              </w:rPr>
              <w:t>e</w:t>
            </w:r>
            <w:r>
              <w:rPr>
                <w:rFonts w:ascii="Times New Roman" w:hAnsi="Times New Roman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vín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72"/>
              <w:ind w:left="102" w:right="17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1x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Ekologické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vinařství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Maďarsko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1x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Ekologické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vinařství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Rakousko</w:t>
            </w:r>
          </w:p>
          <w:p w:rsidR="006E7C50" w:rsidRDefault="0008577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1x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Ekologické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vinařství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Česká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republika</w:t>
            </w:r>
          </w:p>
        </w:tc>
      </w:tr>
      <w:tr w:rsidR="006E7C50">
        <w:trPr>
          <w:trHeight w:hRule="exact" w:val="288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18.00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Společenský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večer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večeře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Sály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zámku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Mikulov</w:t>
            </w:r>
          </w:p>
        </w:tc>
      </w:tr>
    </w:tbl>
    <w:p w:rsidR="006E7C50" w:rsidRDefault="006E7C50">
      <w:pPr>
        <w:rPr>
          <w:rFonts w:ascii="Calibri" w:eastAsia="Calibri" w:hAnsi="Calibri" w:cs="Calibri"/>
          <w:sz w:val="20"/>
          <w:szCs w:val="20"/>
        </w:rPr>
        <w:sectPr w:rsidR="006E7C50">
          <w:headerReference w:type="default" r:id="rId6"/>
          <w:type w:val="continuous"/>
          <w:pgSz w:w="11910" w:h="16840"/>
          <w:pgMar w:top="940" w:right="340" w:bottom="280" w:left="340" w:header="396" w:footer="708" w:gutter="0"/>
          <w:cols w:space="708"/>
        </w:sectPr>
      </w:pPr>
    </w:p>
    <w:p w:rsidR="006E7C50" w:rsidRDefault="001B0389">
      <w:pPr>
        <w:spacing w:before="3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285750</wp:posOffset>
            </wp:positionV>
            <wp:extent cx="1150620" cy="304800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77">
        <w:rPr>
          <w:rFonts w:ascii="Times New Roman" w:hAnsi="Times New Roman"/>
          <w:spacing w:val="-2"/>
          <w:w w:val="105"/>
          <w:sz w:val="24"/>
        </w:rPr>
        <w:t>P</w:t>
      </w:r>
      <w:r w:rsidR="00085777">
        <w:rPr>
          <w:rFonts w:ascii="Times New Roman" w:hAnsi="Times New Roman"/>
          <w:spacing w:val="-1"/>
          <w:w w:val="105"/>
          <w:sz w:val="24"/>
        </w:rPr>
        <w:t>ořadate</w:t>
      </w:r>
      <w:r w:rsidR="00085777">
        <w:rPr>
          <w:rFonts w:ascii="Times New Roman" w:hAnsi="Times New Roman"/>
          <w:spacing w:val="-2"/>
          <w:w w:val="105"/>
          <w:sz w:val="24"/>
        </w:rPr>
        <w:t>l</w:t>
      </w:r>
    </w:p>
    <w:p w:rsidR="006E7C50" w:rsidRDefault="0008577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7C50" w:rsidRDefault="006E7C50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6E7C50" w:rsidRDefault="00085777">
      <w:pPr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Konference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spacing w:val="1"/>
          <w:w w:val="105"/>
          <w:sz w:val="24"/>
        </w:rPr>
        <w:t>j</w:t>
      </w:r>
      <w:r>
        <w:rPr>
          <w:rFonts w:ascii="Times New Roman" w:hAnsi="Times New Roman"/>
          <w:w w:val="105"/>
          <w:sz w:val="24"/>
        </w:rPr>
        <w:t>e</w:t>
      </w:r>
      <w:r>
        <w:rPr>
          <w:rFonts w:ascii="Times New Roman" w:hAnsi="Times New Roman"/>
          <w:spacing w:val="-27"/>
          <w:w w:val="105"/>
          <w:sz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</w:rPr>
        <w:t>rea</w:t>
      </w:r>
      <w:r>
        <w:rPr>
          <w:rFonts w:ascii="Times New Roman" w:hAnsi="Times New Roman"/>
          <w:spacing w:val="-2"/>
          <w:w w:val="105"/>
          <w:sz w:val="24"/>
        </w:rPr>
        <w:t>liz</w:t>
      </w:r>
      <w:r>
        <w:rPr>
          <w:rFonts w:ascii="Times New Roman" w:hAnsi="Times New Roman"/>
          <w:spacing w:val="-1"/>
          <w:w w:val="105"/>
          <w:sz w:val="24"/>
        </w:rPr>
        <w:t>o</w:t>
      </w:r>
      <w:r>
        <w:rPr>
          <w:rFonts w:ascii="Times New Roman" w:hAnsi="Times New Roman"/>
          <w:spacing w:val="-2"/>
          <w:w w:val="105"/>
          <w:sz w:val="24"/>
        </w:rPr>
        <w:t>v</w:t>
      </w:r>
      <w:r>
        <w:rPr>
          <w:rFonts w:ascii="Times New Roman" w:hAnsi="Times New Roman"/>
          <w:spacing w:val="-1"/>
          <w:w w:val="105"/>
          <w:sz w:val="24"/>
        </w:rPr>
        <w:t>ána</w:t>
      </w:r>
      <w:r>
        <w:rPr>
          <w:rFonts w:ascii="Times New Roman" w:hAnsi="Times New Roman"/>
          <w:spacing w:val="-2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-25"/>
          <w:w w:val="105"/>
          <w:sz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</w:rPr>
        <w:t>podpor</w:t>
      </w:r>
      <w:r>
        <w:rPr>
          <w:rFonts w:ascii="Times New Roman" w:hAnsi="Times New Roman"/>
          <w:spacing w:val="-2"/>
          <w:w w:val="105"/>
          <w:sz w:val="24"/>
        </w:rPr>
        <w:t>y</w:t>
      </w:r>
    </w:p>
    <w:p w:rsidR="006E7C50" w:rsidRDefault="006E7C50">
      <w:pPr>
        <w:rPr>
          <w:rFonts w:ascii="Times New Roman" w:eastAsia="Times New Roman" w:hAnsi="Times New Roman" w:cs="Times New Roman"/>
          <w:sz w:val="24"/>
          <w:szCs w:val="24"/>
        </w:rPr>
        <w:sectPr w:rsidR="006E7C50">
          <w:type w:val="continuous"/>
          <w:pgSz w:w="11910" w:h="16840"/>
          <w:pgMar w:top="940" w:right="340" w:bottom="280" w:left="340" w:header="708" w:footer="708" w:gutter="0"/>
          <w:cols w:num="2" w:space="708" w:equalWidth="0">
            <w:col w:w="2193" w:space="1167"/>
            <w:col w:w="7870"/>
          </w:cols>
        </w:sectPr>
      </w:pPr>
    </w:p>
    <w:p w:rsidR="006E7C50" w:rsidRDefault="006E7C50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6E7C50" w:rsidRDefault="00085777">
      <w:pPr>
        <w:spacing w:line="200" w:lineRule="atLeast"/>
        <w:ind w:left="4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546122" cy="7048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1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50" w:rsidRDefault="006E7C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7C50">
          <w:type w:val="continuous"/>
          <w:pgSz w:w="11910" w:h="16840"/>
          <w:pgMar w:top="940" w:right="340" w:bottom="280" w:left="340" w:header="708" w:footer="708" w:gutter="0"/>
          <w:cols w:space="708"/>
        </w:sectPr>
      </w:pPr>
    </w:p>
    <w:p w:rsidR="006E7C50" w:rsidRDefault="006E7C5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E7C50" w:rsidRDefault="00085777">
      <w:pPr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školení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IP: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</w:t>
      </w:r>
      <w:r>
        <w:rPr>
          <w:rFonts w:ascii="Times New Roman" w:hAnsi="Times New Roman"/>
          <w:spacing w:val="-1"/>
          <w:sz w:val="24"/>
        </w:rPr>
        <w:t>áte</w:t>
      </w:r>
      <w:r>
        <w:rPr>
          <w:rFonts w:ascii="Times New Roman" w:hAnsi="Times New Roman"/>
          <w:spacing w:val="-2"/>
          <w:sz w:val="24"/>
        </w:rPr>
        <w:t>k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8.4.2022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9.00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hod</w:t>
      </w:r>
    </w:p>
    <w:p w:rsidR="006E7C50" w:rsidRDefault="006E7C5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89"/>
        <w:gridCol w:w="5357"/>
        <w:gridCol w:w="4322"/>
      </w:tblGrid>
      <w:tr w:rsidR="006E7C50">
        <w:trPr>
          <w:trHeight w:hRule="exact" w:val="293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Čas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Téma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69A"/>
          </w:tcPr>
          <w:p w:rsidR="006E7C50" w:rsidRDefault="00085777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</w:t>
            </w:r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2"/>
              </w:rPr>
              <w:t>k</w:t>
            </w:r>
            <w:r>
              <w:rPr>
                <w:rFonts w:ascii="Times New Roman"/>
                <w:spacing w:val="-1"/>
              </w:rPr>
              <w:t>tor</w:t>
            </w:r>
          </w:p>
        </w:tc>
      </w:tr>
      <w:tr w:rsidR="006E7C50">
        <w:trPr>
          <w:trHeight w:hRule="exact" w:val="511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08.30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09.00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Prezence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účastníků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/>
        </w:tc>
      </w:tr>
      <w:tr w:rsidR="006E7C50">
        <w:trPr>
          <w:trHeight w:hRule="exact" w:val="509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09.00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09.15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31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Povolení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výsadeb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révy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vinné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kontroly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roce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27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Rostislav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Gruna,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ÚKZÚZ</w:t>
            </w:r>
          </w:p>
        </w:tc>
      </w:tr>
      <w:tr w:rsidR="006E7C50">
        <w:trPr>
          <w:trHeight w:hRule="exact" w:val="761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09.15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09.45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4" w:line="254" w:lineRule="auto"/>
              <w:ind w:left="102" w:right="6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Přechodné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období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novinky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IP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révy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vinné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roce</w:t>
            </w:r>
            <w:r>
              <w:rPr>
                <w:rFonts w:ascii="Times New Roman" w:hAns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2022,</w:t>
            </w:r>
            <w:r>
              <w:rPr>
                <w:rFonts w:ascii="Times New Roman" w:hAnsi="Times New Roman"/>
                <w:spacing w:val="32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nejčastější</w:t>
            </w:r>
            <w:r>
              <w:rPr>
                <w:rFonts w:ascii="Times New Roman" w:hAns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chyby</w:t>
            </w:r>
            <w:r>
              <w:rPr>
                <w:rFonts w:ascii="Times New Roman" w:hAns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kontrol,</w:t>
            </w:r>
            <w:r>
              <w:rPr>
                <w:rFonts w:ascii="Times New Roman" w:hAns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výhled</w:t>
            </w:r>
            <w:r>
              <w:rPr>
                <w:rFonts w:ascii="Times New Roman" w:hAns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novou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Společnou</w:t>
            </w:r>
            <w:r>
              <w:rPr>
                <w:rFonts w:ascii="Times New Roman" w:hAnsi="Times New Roman"/>
                <w:spacing w:val="26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zemědělskou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politiku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od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roku</w:t>
            </w:r>
            <w:r>
              <w:rPr>
                <w:rFonts w:ascii="Times New Roman" w:hAnsi="Times New Roman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2023+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Mgr.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Denisa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Nechanská,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MZe</w:t>
            </w:r>
          </w:p>
        </w:tc>
      </w:tr>
      <w:tr w:rsidR="006E7C50">
        <w:trPr>
          <w:trHeight w:hRule="exact" w:val="809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09.45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10.05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Možnosti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předvýsadbové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přípravy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půdy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Martin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Vrabec,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Ekovín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z.s.</w:t>
            </w:r>
          </w:p>
        </w:tc>
      </w:tr>
      <w:tr w:rsidR="006E7C50">
        <w:trPr>
          <w:trHeight w:hRule="exact" w:val="58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10.05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10.25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Využívání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zeleného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hnojení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příprava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nové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opatření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IP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6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Martin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Vrabec,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Ekovín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z.s.</w:t>
            </w:r>
          </w:p>
        </w:tc>
      </w:tr>
      <w:tr w:rsidR="006E7C50">
        <w:trPr>
          <w:trHeight w:hRule="exact" w:val="590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10.25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50" w:line="255" w:lineRule="auto"/>
              <w:ind w:left="102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Podmínky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výskyt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plísně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</w:t>
            </w:r>
            <w:r>
              <w:rPr>
                <w:rFonts w:ascii="Times New Roman" w:hAnsi="Times New Roman"/>
                <w:spacing w:val="1"/>
                <w:sz w:val="20"/>
              </w:rPr>
              <w:t>vy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houbových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chorob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révy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2"/>
                <w:w w:val="1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průběh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ochrany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roce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2021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6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Petr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Ackermann,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CSc,,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Ekovín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z.s.</w:t>
            </w:r>
          </w:p>
        </w:tc>
      </w:tr>
      <w:tr w:rsidR="006E7C50">
        <w:trPr>
          <w:trHeight w:hRule="exact" w:val="69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6E7C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11.00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11.30</w:t>
            </w:r>
          </w:p>
        </w:tc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6E7C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Přestávka</w:t>
            </w:r>
            <w:r>
              <w:rPr>
                <w:rFonts w:ascii="Times New Roman" w:hAnsi="Times New Roman"/>
                <w:spacing w:val="15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</w:rPr>
              <w:t>/ob</w:t>
            </w:r>
            <w:r>
              <w:rPr>
                <w:rFonts w:ascii="Times New Roman" w:hAnsi="Times New Roman"/>
                <w:spacing w:val="-2"/>
                <w:w w:val="105"/>
              </w:rPr>
              <w:t>č</w:t>
            </w:r>
            <w:r>
              <w:rPr>
                <w:rFonts w:ascii="Times New Roman" w:hAnsi="Times New Roman"/>
                <w:spacing w:val="-1"/>
                <w:w w:val="105"/>
              </w:rPr>
              <w:t>er</w:t>
            </w:r>
            <w:r>
              <w:rPr>
                <w:rFonts w:ascii="Times New Roman" w:hAnsi="Times New Roman"/>
                <w:spacing w:val="-2"/>
                <w:w w:val="105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</w:rPr>
              <w:t>en</w:t>
            </w:r>
            <w:r>
              <w:rPr>
                <w:rFonts w:ascii="Times New Roman" w:hAnsi="Times New Roman"/>
                <w:spacing w:val="-2"/>
                <w:w w:val="105"/>
              </w:rPr>
              <w:t>í</w:t>
            </w:r>
          </w:p>
        </w:tc>
      </w:tr>
      <w:tr w:rsidR="006E7C50">
        <w:trPr>
          <w:trHeight w:hRule="exact" w:val="542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11.30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12.10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26" w:line="255" w:lineRule="auto"/>
              <w:ind w:left="102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Novinky</w:t>
            </w:r>
            <w:r>
              <w:rPr>
                <w:rFonts w:ascii="Times New Roman" w:hAnsi="Times New Roman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přípravcích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pomocných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prostředcích</w:t>
            </w:r>
            <w:r>
              <w:rPr>
                <w:rFonts w:ascii="Times New Roman" w:hAnsi="Times New Roman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ochranu</w:t>
            </w:r>
            <w:r>
              <w:rPr>
                <w:rFonts w:ascii="Times New Roman" w:hAnsi="Times New Roman"/>
                <w:spacing w:val="24"/>
                <w:w w:val="106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rostlin</w:t>
            </w:r>
            <w:r>
              <w:rPr>
                <w:rFonts w:ascii="Times New Roman" w:hAns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pro</w:t>
            </w:r>
            <w:r>
              <w:rPr>
                <w:rFonts w:ascii="Times New Roman" w:hAns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IP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22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Miluše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Dvoržáková,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CropLife,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Česká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republika,</w:t>
            </w:r>
            <w:r>
              <w:rPr>
                <w:rFonts w:ascii="Calibri" w:hAns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Jiří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Podhajský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BIOCONT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LABORATORY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s.r.o.</w:t>
            </w:r>
          </w:p>
        </w:tc>
      </w:tr>
      <w:tr w:rsidR="006E7C50">
        <w:trPr>
          <w:trHeight w:hRule="exact" w:val="732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12.10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12.40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19" w:line="255" w:lineRule="auto"/>
              <w:ind w:left="102" w:right="2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První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výskyt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fytoplazmózy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zlatého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žloutnutí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révy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ČR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30"/>
                <w:w w:val="9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gi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patogenu,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karanténní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opatření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možnost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regulace)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C50" w:rsidRDefault="00085777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RNDr.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Juroch,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ÚKZÚZ</w:t>
            </w:r>
          </w:p>
        </w:tc>
      </w:tr>
      <w:tr w:rsidR="006E7C50">
        <w:trPr>
          <w:trHeight w:hRule="exact" w:val="69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/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105" w:line="252" w:lineRule="auto"/>
              <w:ind w:left="102" w:righ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Aktuální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situace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trendy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ochraně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révy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vinné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vůči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GTD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30"/>
                <w:w w:val="9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ESCA)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6E7C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E7C50" w:rsidRDefault="0008577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Aleš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Eichmeier,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PhD.,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MENDELU/ÚKZÚZ</w:t>
            </w:r>
          </w:p>
        </w:tc>
      </w:tr>
      <w:tr w:rsidR="006E7C50">
        <w:trPr>
          <w:trHeight w:hRule="exact" w:val="511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9" w:space="0" w:color="E2EFD8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085777">
            <w:pPr>
              <w:pStyle w:val="TableParagraph"/>
              <w:spacing w:before="120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w w:val="105"/>
              </w:rPr>
              <w:t>O</w:t>
            </w:r>
            <w:r>
              <w:rPr>
                <w:rFonts w:ascii="Times New Roman" w:hAnsi="Times New Roman"/>
                <w:spacing w:val="-1"/>
                <w:w w:val="105"/>
              </w:rPr>
              <w:t>běd</w:t>
            </w:r>
            <w:r>
              <w:rPr>
                <w:rFonts w:ascii="Times New Roman" w:hAnsi="Times New Roman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pro</w:t>
            </w:r>
            <w:r>
              <w:rPr>
                <w:rFonts w:ascii="Times New Roman" w:hAnsi="Times New Roman"/>
                <w:spacing w:val="-12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</w:rPr>
              <w:t>gis</w:t>
            </w:r>
            <w:r>
              <w:rPr>
                <w:rFonts w:ascii="Times New Roman" w:hAnsi="Times New Roman"/>
                <w:spacing w:val="-1"/>
                <w:w w:val="105"/>
              </w:rPr>
              <w:t>tro</w:t>
            </w:r>
            <w:r>
              <w:rPr>
                <w:rFonts w:ascii="Times New Roman" w:hAnsi="Times New Roman"/>
                <w:spacing w:val="-2"/>
                <w:w w:val="105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</w:rPr>
              <w:t>ané</w:t>
            </w:r>
            <w:r>
              <w:rPr>
                <w:rFonts w:ascii="Times New Roman" w:hAnsi="Times New Roman"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</w:rPr>
              <w:t>ú</w:t>
            </w:r>
            <w:r>
              <w:rPr>
                <w:rFonts w:ascii="Times New Roman" w:hAnsi="Times New Roman"/>
                <w:spacing w:val="-2"/>
                <w:w w:val="105"/>
              </w:rPr>
              <w:t>č</w:t>
            </w:r>
            <w:r>
              <w:rPr>
                <w:rFonts w:ascii="Times New Roman" w:hAnsi="Times New Roman"/>
                <w:spacing w:val="-1"/>
                <w:w w:val="105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</w:rPr>
              <w:t>tn</w:t>
            </w:r>
            <w:r>
              <w:rPr>
                <w:rFonts w:ascii="Times New Roman" w:hAnsi="Times New Roman"/>
                <w:spacing w:val="-2"/>
                <w:w w:val="105"/>
              </w:rPr>
              <w:t>íky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8"/>
          </w:tcPr>
          <w:p w:rsidR="006E7C50" w:rsidRDefault="006E7C50"/>
        </w:tc>
      </w:tr>
      <w:tr w:rsidR="006E7C50">
        <w:trPr>
          <w:trHeight w:hRule="exact" w:val="413"/>
        </w:trPr>
        <w:tc>
          <w:tcPr>
            <w:tcW w:w="1589" w:type="dxa"/>
            <w:tcBorders>
              <w:top w:val="single" w:sz="9" w:space="0" w:color="E2EF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7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14.10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16.00</w:t>
            </w:r>
          </w:p>
        </w:tc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C50" w:rsidRDefault="00085777">
            <w:pPr>
              <w:pStyle w:val="TableParagraph"/>
              <w:spacing w:before="8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Volná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diskuse</w:t>
            </w:r>
          </w:p>
        </w:tc>
      </w:tr>
    </w:tbl>
    <w:p w:rsidR="006E7C50" w:rsidRDefault="006E7C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50" w:rsidRDefault="006E7C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7C50" w:rsidRDefault="006E7C5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E7C50" w:rsidRDefault="00085777">
      <w:pPr>
        <w:pStyle w:val="Zkladntext"/>
        <w:spacing w:before="68" w:line="285" w:lineRule="auto"/>
        <w:ind w:right="513"/>
        <w:jc w:val="both"/>
      </w:pPr>
      <w:r>
        <w:rPr>
          <w:rFonts w:ascii="Calibri" w:eastAsia="Calibri" w:hAnsi="Calibri" w:cs="Calibri"/>
          <w:w w:val="105"/>
        </w:rPr>
        <w:t>Účast</w:t>
      </w:r>
      <w:r>
        <w:rPr>
          <w:rFonts w:ascii="Calibri" w:eastAsia="Calibri" w:hAnsi="Calibri" w:cs="Calibri"/>
          <w:spacing w:val="19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na</w:t>
      </w:r>
      <w:r>
        <w:rPr>
          <w:rFonts w:ascii="Calibri" w:eastAsia="Calibri" w:hAnsi="Calibri" w:cs="Calibri"/>
          <w:spacing w:val="19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tomto</w:t>
      </w:r>
      <w:r>
        <w:rPr>
          <w:rFonts w:ascii="Calibri" w:eastAsia="Calibri" w:hAnsi="Calibri" w:cs="Calibri"/>
          <w:spacing w:val="21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školení</w:t>
      </w:r>
      <w:r>
        <w:rPr>
          <w:rFonts w:ascii="Calibri" w:eastAsia="Calibri" w:hAnsi="Calibri" w:cs="Calibri"/>
          <w:spacing w:val="19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je</w:t>
      </w:r>
      <w:r>
        <w:rPr>
          <w:rFonts w:ascii="Calibri" w:eastAsia="Calibri" w:hAnsi="Calibri" w:cs="Calibri"/>
          <w:spacing w:val="20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splněním</w:t>
      </w:r>
      <w:r>
        <w:rPr>
          <w:rFonts w:ascii="Calibri" w:eastAsia="Calibri" w:hAnsi="Calibri" w:cs="Calibri"/>
          <w:spacing w:val="22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podmínky</w:t>
      </w:r>
      <w:r>
        <w:rPr>
          <w:rFonts w:ascii="Calibri" w:eastAsia="Calibri" w:hAnsi="Calibri" w:cs="Calibri"/>
          <w:spacing w:val="20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AEO</w:t>
      </w:r>
      <w:r>
        <w:rPr>
          <w:rFonts w:ascii="Calibri" w:eastAsia="Calibri" w:hAnsi="Calibri" w:cs="Calibri"/>
          <w:spacing w:val="19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IP</w:t>
      </w:r>
      <w:r>
        <w:rPr>
          <w:rFonts w:ascii="Calibri" w:eastAsia="Calibri" w:hAnsi="Calibri" w:cs="Calibri"/>
          <w:spacing w:val="22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révy</w:t>
      </w:r>
      <w:r>
        <w:rPr>
          <w:rFonts w:ascii="Calibri" w:eastAsia="Calibri" w:hAnsi="Calibri" w:cs="Calibri"/>
          <w:spacing w:val="19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vinné,:</w:t>
      </w:r>
      <w:r>
        <w:rPr>
          <w:rFonts w:ascii="Calibri" w:eastAsia="Calibri" w:hAnsi="Calibri" w:cs="Calibri"/>
          <w:spacing w:val="23"/>
          <w:w w:val="105"/>
        </w:rPr>
        <w:t xml:space="preserve"> </w:t>
      </w:r>
      <w:r>
        <w:rPr>
          <w:color w:val="333333"/>
          <w:spacing w:val="-1"/>
          <w:w w:val="105"/>
        </w:rPr>
        <w:t>pod</w:t>
      </w:r>
      <w:r>
        <w:rPr>
          <w:color w:val="333333"/>
          <w:spacing w:val="-2"/>
          <w:w w:val="105"/>
        </w:rPr>
        <w:t>l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w w:val="105"/>
        </w:rPr>
        <w:t>§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-2"/>
          <w:w w:val="105"/>
        </w:rPr>
        <w:t>13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spacing w:val="-1"/>
          <w:w w:val="105"/>
        </w:rPr>
        <w:t>od</w:t>
      </w:r>
      <w:r>
        <w:rPr>
          <w:color w:val="333333"/>
          <w:spacing w:val="-2"/>
          <w:w w:val="105"/>
        </w:rPr>
        <w:t>s</w:t>
      </w:r>
      <w:r>
        <w:rPr>
          <w:color w:val="333333"/>
          <w:spacing w:val="-1"/>
          <w:w w:val="105"/>
        </w:rPr>
        <w:t>t.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5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spacing w:val="-1"/>
          <w:w w:val="105"/>
        </w:rPr>
        <w:t>p</w:t>
      </w:r>
      <w:r>
        <w:rPr>
          <w:color w:val="333333"/>
          <w:spacing w:val="-2"/>
          <w:w w:val="105"/>
        </w:rPr>
        <w:t>ís</w:t>
      </w:r>
      <w:r>
        <w:rPr>
          <w:color w:val="333333"/>
          <w:spacing w:val="-1"/>
          <w:w w:val="105"/>
        </w:rPr>
        <w:t>m.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spacing w:val="-2"/>
          <w:w w:val="105"/>
        </w:rPr>
        <w:t>i)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spacing w:val="-1"/>
          <w:w w:val="105"/>
        </w:rPr>
        <w:t>nař</w:t>
      </w:r>
      <w:r>
        <w:rPr>
          <w:color w:val="333333"/>
          <w:spacing w:val="-2"/>
          <w:w w:val="105"/>
        </w:rPr>
        <w:t>íz</w:t>
      </w:r>
      <w:r>
        <w:rPr>
          <w:color w:val="333333"/>
          <w:spacing w:val="-1"/>
          <w:w w:val="105"/>
        </w:rPr>
        <w:t>en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spacing w:val="-2"/>
          <w:w w:val="105"/>
        </w:rPr>
        <w:t>vl</w:t>
      </w:r>
      <w:r>
        <w:rPr>
          <w:color w:val="333333"/>
          <w:spacing w:val="-1"/>
          <w:w w:val="105"/>
        </w:rPr>
        <w:t>ád</w:t>
      </w:r>
      <w:r>
        <w:rPr>
          <w:color w:val="333333"/>
          <w:spacing w:val="-2"/>
          <w:w w:val="105"/>
        </w:rPr>
        <w:t>y</w:t>
      </w:r>
      <w:r>
        <w:rPr>
          <w:color w:val="333333"/>
          <w:spacing w:val="14"/>
          <w:w w:val="105"/>
        </w:rPr>
        <w:t xml:space="preserve"> </w:t>
      </w:r>
      <w:r>
        <w:rPr>
          <w:color w:val="333333"/>
          <w:w w:val="105"/>
        </w:rPr>
        <w:t>č.</w:t>
      </w:r>
      <w:r>
        <w:rPr>
          <w:color w:val="333333"/>
          <w:spacing w:val="69"/>
          <w:w w:val="107"/>
        </w:rPr>
        <w:t xml:space="preserve"> </w:t>
      </w:r>
      <w:r>
        <w:rPr>
          <w:color w:val="333333"/>
          <w:spacing w:val="-2"/>
          <w:w w:val="105"/>
        </w:rPr>
        <w:t>75</w:t>
      </w:r>
      <w:r>
        <w:rPr>
          <w:color w:val="333333"/>
          <w:spacing w:val="-1"/>
          <w:w w:val="105"/>
        </w:rPr>
        <w:t>/</w:t>
      </w:r>
      <w:r>
        <w:rPr>
          <w:color w:val="333333"/>
          <w:spacing w:val="-2"/>
          <w:w w:val="105"/>
        </w:rPr>
        <w:t>2015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spacing w:val="-2"/>
          <w:w w:val="105"/>
        </w:rPr>
        <w:t>S</w:t>
      </w:r>
      <w:r>
        <w:rPr>
          <w:color w:val="333333"/>
          <w:spacing w:val="-1"/>
          <w:w w:val="105"/>
        </w:rPr>
        <w:t>b.,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spacing w:val="-1"/>
          <w:w w:val="105"/>
        </w:rPr>
        <w:t>podm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-1"/>
          <w:w w:val="105"/>
        </w:rPr>
        <w:t>n</w:t>
      </w:r>
      <w:r>
        <w:rPr>
          <w:color w:val="333333"/>
          <w:spacing w:val="-2"/>
          <w:w w:val="105"/>
        </w:rPr>
        <w:t>k</w:t>
      </w:r>
      <w:r>
        <w:rPr>
          <w:color w:val="333333"/>
          <w:spacing w:val="-1"/>
          <w:w w:val="105"/>
        </w:rPr>
        <w:t>á</w:t>
      </w:r>
      <w:r>
        <w:rPr>
          <w:color w:val="333333"/>
          <w:spacing w:val="-2"/>
          <w:w w:val="105"/>
        </w:rPr>
        <w:t>c</w:t>
      </w:r>
      <w:r>
        <w:rPr>
          <w:color w:val="333333"/>
          <w:spacing w:val="-1"/>
          <w:w w:val="105"/>
        </w:rPr>
        <w:t>h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spacing w:val="-1"/>
          <w:w w:val="105"/>
        </w:rPr>
        <w:t>pro</w:t>
      </w:r>
      <w:r>
        <w:rPr>
          <w:color w:val="333333"/>
          <w:spacing w:val="-2"/>
          <w:w w:val="105"/>
        </w:rPr>
        <w:t>v</w:t>
      </w:r>
      <w:r>
        <w:rPr>
          <w:color w:val="333333"/>
          <w:spacing w:val="-1"/>
          <w:w w:val="105"/>
        </w:rPr>
        <w:t>áděn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spacing w:val="-1"/>
          <w:w w:val="105"/>
        </w:rPr>
        <w:t>a</w:t>
      </w:r>
      <w:r>
        <w:rPr>
          <w:color w:val="333333"/>
          <w:spacing w:val="-2"/>
          <w:w w:val="105"/>
        </w:rPr>
        <w:t>g</w:t>
      </w:r>
      <w:r>
        <w:rPr>
          <w:color w:val="333333"/>
          <w:spacing w:val="-1"/>
          <w:w w:val="105"/>
        </w:rPr>
        <w:t>roen</w:t>
      </w:r>
      <w:r>
        <w:rPr>
          <w:color w:val="333333"/>
          <w:spacing w:val="-2"/>
          <w:w w:val="105"/>
        </w:rPr>
        <w:t>vi</w:t>
      </w:r>
      <w:r>
        <w:rPr>
          <w:color w:val="333333"/>
          <w:spacing w:val="-1"/>
          <w:w w:val="105"/>
        </w:rPr>
        <w:t>ronmentá</w:t>
      </w:r>
      <w:r>
        <w:rPr>
          <w:color w:val="333333"/>
          <w:spacing w:val="-2"/>
          <w:w w:val="105"/>
        </w:rPr>
        <w:t>l</w:t>
      </w:r>
      <w:r>
        <w:rPr>
          <w:color w:val="333333"/>
          <w:spacing w:val="-1"/>
          <w:w w:val="105"/>
        </w:rPr>
        <w:t>ně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–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spacing w:val="-2"/>
          <w:w w:val="105"/>
        </w:rPr>
        <w:t>kli</w:t>
      </w:r>
      <w:r>
        <w:rPr>
          <w:color w:val="333333"/>
          <w:spacing w:val="-1"/>
          <w:w w:val="105"/>
        </w:rPr>
        <w:t>mat</w:t>
      </w:r>
      <w:r>
        <w:rPr>
          <w:color w:val="333333"/>
          <w:spacing w:val="-2"/>
          <w:w w:val="105"/>
        </w:rPr>
        <w:t>ickýc</w:t>
      </w:r>
      <w:r>
        <w:rPr>
          <w:color w:val="333333"/>
          <w:spacing w:val="-1"/>
          <w:w w:val="105"/>
        </w:rPr>
        <w:t>h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1"/>
          <w:w w:val="105"/>
        </w:rPr>
        <w:t>opatřen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2"/>
          <w:w w:val="105"/>
        </w:rPr>
        <w:t>z</w:t>
      </w:r>
      <w:r>
        <w:rPr>
          <w:color w:val="333333"/>
          <w:spacing w:val="-1"/>
          <w:w w:val="105"/>
        </w:rPr>
        <w:t>měně</w:t>
      </w:r>
      <w:r>
        <w:rPr>
          <w:color w:val="333333"/>
          <w:spacing w:val="6"/>
          <w:w w:val="105"/>
        </w:rPr>
        <w:t xml:space="preserve"> </w:t>
      </w:r>
      <w:r>
        <w:rPr>
          <w:color w:val="333333"/>
          <w:spacing w:val="-1"/>
          <w:w w:val="105"/>
        </w:rPr>
        <w:t>nař</w:t>
      </w:r>
      <w:r>
        <w:rPr>
          <w:color w:val="333333"/>
          <w:spacing w:val="-2"/>
          <w:w w:val="105"/>
        </w:rPr>
        <w:t>íz</w:t>
      </w:r>
      <w:r>
        <w:rPr>
          <w:color w:val="333333"/>
          <w:spacing w:val="-1"/>
          <w:w w:val="105"/>
        </w:rPr>
        <w:t>en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spacing w:val="-2"/>
          <w:w w:val="105"/>
        </w:rPr>
        <w:t>vl</w:t>
      </w:r>
      <w:r>
        <w:rPr>
          <w:color w:val="333333"/>
          <w:spacing w:val="-1"/>
          <w:w w:val="105"/>
        </w:rPr>
        <w:t>ád</w:t>
      </w:r>
      <w:r>
        <w:rPr>
          <w:color w:val="333333"/>
          <w:spacing w:val="-2"/>
          <w:w w:val="105"/>
        </w:rPr>
        <w:t>y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spacing w:val="1"/>
          <w:w w:val="105"/>
        </w:rPr>
        <w:t>č</w:t>
      </w:r>
      <w:r>
        <w:rPr>
          <w:color w:val="333333"/>
          <w:w w:val="105"/>
        </w:rPr>
        <w:t>.</w:t>
      </w:r>
      <w:r>
        <w:rPr>
          <w:color w:val="333333"/>
          <w:spacing w:val="69"/>
          <w:w w:val="107"/>
        </w:rPr>
        <w:t xml:space="preserve"> </w:t>
      </w:r>
      <w:r>
        <w:rPr>
          <w:color w:val="333333"/>
          <w:spacing w:val="-2"/>
          <w:w w:val="105"/>
        </w:rPr>
        <w:t>79</w:t>
      </w:r>
      <w:r>
        <w:rPr>
          <w:color w:val="333333"/>
          <w:spacing w:val="-1"/>
          <w:w w:val="105"/>
        </w:rPr>
        <w:t>/</w:t>
      </w:r>
      <w:r>
        <w:rPr>
          <w:color w:val="333333"/>
          <w:spacing w:val="-2"/>
          <w:w w:val="105"/>
        </w:rPr>
        <w:t>2007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spacing w:val="-2"/>
          <w:w w:val="105"/>
        </w:rPr>
        <w:t>S</w:t>
      </w:r>
      <w:r>
        <w:rPr>
          <w:color w:val="333333"/>
          <w:spacing w:val="-1"/>
          <w:w w:val="105"/>
        </w:rPr>
        <w:t>b.,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spacing w:val="-1"/>
          <w:w w:val="105"/>
        </w:rPr>
        <w:t>podm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-1"/>
          <w:w w:val="105"/>
        </w:rPr>
        <w:t>n</w:t>
      </w:r>
      <w:r>
        <w:rPr>
          <w:color w:val="333333"/>
          <w:spacing w:val="-2"/>
          <w:w w:val="105"/>
        </w:rPr>
        <w:t>k</w:t>
      </w:r>
      <w:r>
        <w:rPr>
          <w:color w:val="333333"/>
          <w:spacing w:val="-1"/>
          <w:w w:val="105"/>
        </w:rPr>
        <w:t>á</w:t>
      </w:r>
      <w:r>
        <w:rPr>
          <w:color w:val="333333"/>
          <w:spacing w:val="-2"/>
          <w:w w:val="105"/>
        </w:rPr>
        <w:t>c</w:t>
      </w:r>
      <w:r>
        <w:rPr>
          <w:color w:val="333333"/>
          <w:spacing w:val="-1"/>
          <w:w w:val="105"/>
        </w:rPr>
        <w:t>h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spacing w:val="-1"/>
          <w:w w:val="105"/>
        </w:rPr>
        <w:t>pro</w:t>
      </w:r>
      <w:r>
        <w:rPr>
          <w:color w:val="333333"/>
          <w:spacing w:val="-2"/>
          <w:w w:val="105"/>
        </w:rPr>
        <w:t>v</w:t>
      </w:r>
      <w:r>
        <w:rPr>
          <w:color w:val="333333"/>
          <w:spacing w:val="-1"/>
          <w:w w:val="105"/>
        </w:rPr>
        <w:t>áděn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spacing w:val="-1"/>
          <w:w w:val="105"/>
        </w:rPr>
        <w:t>a</w:t>
      </w:r>
      <w:r>
        <w:rPr>
          <w:color w:val="333333"/>
          <w:spacing w:val="-2"/>
          <w:w w:val="105"/>
        </w:rPr>
        <w:t>g</w:t>
      </w:r>
      <w:r>
        <w:rPr>
          <w:color w:val="333333"/>
          <w:spacing w:val="-1"/>
          <w:w w:val="105"/>
        </w:rPr>
        <w:t>roen</w:t>
      </w:r>
      <w:r>
        <w:rPr>
          <w:color w:val="333333"/>
          <w:spacing w:val="-2"/>
          <w:w w:val="105"/>
        </w:rPr>
        <w:t>vi</w:t>
      </w:r>
      <w:r>
        <w:rPr>
          <w:color w:val="333333"/>
          <w:spacing w:val="-1"/>
          <w:w w:val="105"/>
        </w:rPr>
        <w:t>ronmentá</w:t>
      </w:r>
      <w:r>
        <w:rPr>
          <w:color w:val="333333"/>
          <w:spacing w:val="-2"/>
          <w:w w:val="105"/>
        </w:rPr>
        <w:t>l</w:t>
      </w:r>
      <w:r>
        <w:rPr>
          <w:color w:val="333333"/>
          <w:spacing w:val="-1"/>
          <w:w w:val="105"/>
        </w:rPr>
        <w:t>n</w:t>
      </w:r>
      <w:r>
        <w:rPr>
          <w:color w:val="333333"/>
          <w:spacing w:val="-2"/>
          <w:w w:val="105"/>
        </w:rPr>
        <w:t>íc</w:t>
      </w:r>
      <w:r>
        <w:rPr>
          <w:color w:val="333333"/>
          <w:spacing w:val="-1"/>
          <w:w w:val="105"/>
        </w:rPr>
        <w:t>h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spacing w:val="-1"/>
          <w:w w:val="105"/>
        </w:rPr>
        <w:t>opatřen</w:t>
      </w:r>
      <w:r>
        <w:rPr>
          <w:color w:val="333333"/>
          <w:spacing w:val="-2"/>
          <w:w w:val="105"/>
        </w:rPr>
        <w:t>í</w:t>
      </w:r>
      <w:r>
        <w:rPr>
          <w:color w:val="333333"/>
          <w:spacing w:val="-1"/>
          <w:w w:val="105"/>
        </w:rPr>
        <w:t>,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ve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-3"/>
          <w:w w:val="105"/>
        </w:rPr>
        <w:t>z</w:t>
      </w:r>
      <w:r>
        <w:rPr>
          <w:color w:val="333333"/>
          <w:spacing w:val="-2"/>
          <w:w w:val="105"/>
        </w:rPr>
        <w:t>něn</w:t>
      </w:r>
      <w:r>
        <w:rPr>
          <w:color w:val="333333"/>
          <w:spacing w:val="-3"/>
          <w:w w:val="105"/>
        </w:rPr>
        <w:t>í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-1"/>
          <w:w w:val="105"/>
        </w:rPr>
        <w:t>po</w:t>
      </w:r>
      <w:r>
        <w:rPr>
          <w:color w:val="333333"/>
          <w:spacing w:val="-2"/>
          <w:w w:val="105"/>
        </w:rPr>
        <w:t>z</w:t>
      </w:r>
      <w:r>
        <w:rPr>
          <w:color w:val="333333"/>
          <w:spacing w:val="-1"/>
          <w:w w:val="105"/>
        </w:rPr>
        <w:t>dě</w:t>
      </w:r>
      <w:r>
        <w:rPr>
          <w:color w:val="333333"/>
          <w:spacing w:val="-2"/>
          <w:w w:val="105"/>
        </w:rPr>
        <w:t>jšíc</w:t>
      </w:r>
      <w:r>
        <w:rPr>
          <w:color w:val="333333"/>
          <w:spacing w:val="-1"/>
          <w:w w:val="105"/>
        </w:rPr>
        <w:t>h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spacing w:val="-1"/>
          <w:w w:val="105"/>
        </w:rPr>
        <w:t>předp</w:t>
      </w:r>
      <w:r>
        <w:rPr>
          <w:color w:val="333333"/>
          <w:spacing w:val="-2"/>
          <w:w w:val="105"/>
        </w:rPr>
        <w:t>is</w:t>
      </w:r>
      <w:r>
        <w:rPr>
          <w:color w:val="333333"/>
          <w:spacing w:val="-1"/>
          <w:w w:val="105"/>
        </w:rPr>
        <w:t>ů,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spacing w:val="-1"/>
          <w:w w:val="105"/>
        </w:rPr>
        <w:t>dá</w:t>
      </w:r>
      <w:r>
        <w:rPr>
          <w:color w:val="333333"/>
          <w:spacing w:val="-2"/>
          <w:w w:val="105"/>
        </w:rPr>
        <w:t>l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jen</w:t>
      </w:r>
    </w:p>
    <w:p w:rsidR="006E7C50" w:rsidRDefault="00085777">
      <w:pPr>
        <w:pStyle w:val="Zkladntext"/>
        <w:spacing w:before="6"/>
        <w:jc w:val="both"/>
        <w:rPr>
          <w:rFonts w:ascii="Calibri" w:eastAsia="Calibri" w:hAnsi="Calibri" w:cs="Calibri"/>
        </w:rPr>
      </w:pPr>
      <w:r>
        <w:rPr>
          <w:color w:val="333333"/>
          <w:spacing w:val="-1"/>
        </w:rPr>
        <w:t>„nař</w:t>
      </w:r>
      <w:r>
        <w:rPr>
          <w:color w:val="333333"/>
          <w:spacing w:val="-2"/>
        </w:rPr>
        <w:t>íz</w:t>
      </w:r>
      <w:r>
        <w:rPr>
          <w:color w:val="333333"/>
          <w:spacing w:val="-1"/>
        </w:rPr>
        <w:t>en</w:t>
      </w:r>
      <w:r>
        <w:rPr>
          <w:color w:val="333333"/>
          <w:spacing w:val="-2"/>
        </w:rPr>
        <w:t>í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vl</w:t>
      </w:r>
      <w:r>
        <w:rPr>
          <w:color w:val="333333"/>
          <w:spacing w:val="-1"/>
        </w:rPr>
        <w:t>ád</w:t>
      </w:r>
      <w:r>
        <w:rPr>
          <w:color w:val="333333"/>
          <w:spacing w:val="-2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č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75/2015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S</w:t>
      </w:r>
      <w:r>
        <w:rPr>
          <w:color w:val="333333"/>
          <w:spacing w:val="-1"/>
        </w:rPr>
        <w:t>b.</w:t>
      </w:r>
      <w:r>
        <w:rPr>
          <w:color w:val="333333"/>
          <w:spacing w:val="-4"/>
        </w:rPr>
        <w:t xml:space="preserve"> </w:t>
      </w:r>
      <w:r>
        <w:rPr>
          <w:color w:val="FF0000"/>
          <w:spacing w:val="-2"/>
        </w:rPr>
        <w:t>NUTNÁ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re</w:t>
      </w:r>
      <w:r>
        <w:rPr>
          <w:color w:val="FF0000"/>
          <w:spacing w:val="-2"/>
        </w:rPr>
        <w:t>gi</w:t>
      </w:r>
      <w:r>
        <w:rPr>
          <w:color w:val="FF0000"/>
          <w:spacing w:val="-1"/>
        </w:rPr>
        <w:t>stra</w:t>
      </w:r>
      <w:r>
        <w:rPr>
          <w:color w:val="FF0000"/>
          <w:spacing w:val="-2"/>
        </w:rPr>
        <w:t>c</w:t>
      </w:r>
      <w:r>
        <w:rPr>
          <w:color w:val="FF0000"/>
          <w:spacing w:val="-1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3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http://www.skoleniip.cz/</w:t>
        </w:r>
      </w:hyperlink>
    </w:p>
    <w:sectPr w:rsidR="006E7C50">
      <w:pgSz w:w="11910" w:h="16840"/>
      <w:pgMar w:top="940" w:right="200" w:bottom="280" w:left="200" w:header="3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77" w:rsidRDefault="00085777">
      <w:r>
        <w:separator/>
      </w:r>
    </w:p>
  </w:endnote>
  <w:endnote w:type="continuationSeparator" w:id="0">
    <w:p w:rsidR="00085777" w:rsidRDefault="000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77" w:rsidRDefault="00085777">
      <w:r>
        <w:separator/>
      </w:r>
    </w:p>
  </w:footnote>
  <w:footnote w:type="continuationSeparator" w:id="0">
    <w:p w:rsidR="00085777" w:rsidRDefault="0008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50" w:rsidRDefault="001B038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7632" behindDoc="1" locked="0" layoutInCell="1" allowOverlap="1">
          <wp:simplePos x="0" y="0"/>
          <wp:positionH relativeFrom="page">
            <wp:posOffset>4827905</wp:posOffset>
          </wp:positionH>
          <wp:positionV relativeFrom="page">
            <wp:posOffset>251460</wp:posOffset>
          </wp:positionV>
          <wp:extent cx="1959610" cy="32448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6807200</wp:posOffset>
              </wp:positionH>
              <wp:positionV relativeFrom="page">
                <wp:posOffset>450850</wp:posOffset>
              </wp:positionV>
              <wp:extent cx="30988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C50" w:rsidRDefault="00085777">
                          <w:pPr>
                            <w:pStyle w:val="Zkladntext"/>
                            <w:spacing w:line="257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pt;margin-top:35.5pt;width:24.4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rr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rw4iuCmgCt/MV/O5o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" filled="f" stroked="f">
              <v:textbox inset="0,0,0,0">
                <w:txbxContent>
                  <w:p w:rsidR="006E7C50" w:rsidRDefault="00085777">
                    <w:pPr>
                      <w:pStyle w:val="Zkladntext"/>
                      <w:spacing w:line="257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50"/>
    <w:rsid w:val="00085777"/>
    <w:rsid w:val="001B0389"/>
    <w:rsid w:val="006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C053-8123-43C5-8115-BA4E41CF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9"/>
      <w:ind w:left="38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0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kolenii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VINOENVI 2022 program final.doc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VINOENVI 2022 program final.doc</dc:title>
  <dc:creator>Lenka</dc:creator>
  <cp:lastModifiedBy>User</cp:lastModifiedBy>
  <cp:revision>2</cp:revision>
  <dcterms:created xsi:type="dcterms:W3CDTF">2022-04-06T04:48:00Z</dcterms:created>
  <dcterms:modified xsi:type="dcterms:W3CDTF">2022-04-06T04:48:00Z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2022-03-16T00:00:00Z</vt:filetime>
  </property>
</Properties>
</file>